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1" w:rsidRPr="00913708" w:rsidRDefault="008A0B71" w:rsidP="008A0B71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</w:p>
    <w:p w:rsidR="008A0B71" w:rsidRDefault="008A0B71" w:rsidP="008A0B71">
      <w:pPr>
        <w:spacing w:after="0"/>
        <w:jc w:val="both"/>
        <w:rPr>
          <w:rFonts w:cs="Arial"/>
          <w:bCs/>
        </w:rPr>
        <w:sectPr w:rsidR="008A0B71" w:rsidSect="00BA1DED">
          <w:footerReference w:type="even" r:id="rId7"/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 w:rsidR="00F9224D">
        <w:rPr>
          <w:rFonts w:cs="Arial"/>
          <w:bCs/>
        </w:rPr>
        <w:t>régional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0B20D6" w:rsidRDefault="008A0B71" w:rsidP="008A0B71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="00A2364A">
        <w:rPr>
          <w:rFonts w:cs="Calibri"/>
          <w:color w:val="000000"/>
        </w:rPr>
        <w:t xml:space="preserve"> </w:t>
      </w:r>
      <w:r>
        <w:rPr>
          <w:rFonts w:cs="Perspective Sans"/>
        </w:rPr>
        <w:t>au printemps,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714322" w:rsidRPr="00D2113E" w:rsidRDefault="00714322" w:rsidP="00847D91">
      <w:pPr>
        <w:spacing w:after="0"/>
        <w:jc w:val="both"/>
        <w:rPr>
          <w:rFonts w:cs="Calibri"/>
          <w:b/>
          <w:color w:val="000000" w:themeColor="text1"/>
          <w:sz w:val="16"/>
        </w:rPr>
      </w:pPr>
    </w:p>
    <w:p w:rsidR="00714322" w:rsidRDefault="008A0B71" w:rsidP="00847D91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7B2C" w:rsidRPr="00194F28" w:rsidRDefault="00847D91" w:rsidP="00AD7B2C">
      <w:pPr>
        <w:spacing w:after="0"/>
        <w:jc w:val="both"/>
        <w:rPr>
          <w:rFonts w:cs="Calibri"/>
          <w:b/>
          <w:color w:val="000000" w:themeColor="text1"/>
          <w:sz w:val="24"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 w:rsidR="00A2364A"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</w:t>
      </w:r>
      <w:r w:rsidR="00A2364A">
        <w:rPr>
          <w:rFonts w:cs="Arial"/>
          <w:bCs/>
        </w:rPr>
        <w:t xml:space="preserve"> </w:t>
      </w:r>
      <w:r w:rsidRPr="00AD7B2C">
        <w:rPr>
          <w:rFonts w:cs="Arial"/>
          <w:bCs/>
        </w:rPr>
        <w:t>signalement soit</w:t>
      </w:r>
      <w:r w:rsidR="00714322" w:rsidRPr="00AD7B2C">
        <w:rPr>
          <w:rFonts w:cs="Arial"/>
          <w:bCs/>
        </w:rPr>
        <w:t xml:space="preserve"> : </w:t>
      </w:r>
    </w:p>
    <w:p w:rsidR="00714322" w:rsidRPr="00194F28" w:rsidRDefault="00714322" w:rsidP="00194F28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 w:rsidRPr="00847D91">
        <w:rPr>
          <w:rFonts w:cs="Arial"/>
          <w:bCs/>
        </w:rPr>
        <w:t>S</w:t>
      </w:r>
      <w:r>
        <w:rPr>
          <w:rFonts w:cs="Arial"/>
          <w:bCs/>
        </w:rPr>
        <w:t>ur la plateforme de signalement</w:t>
      </w:r>
      <w:r w:rsidR="00A2364A">
        <w:rPr>
          <w:rFonts w:cs="Arial"/>
          <w:bCs/>
        </w:rPr>
        <w:t xml:space="preserve"> </w:t>
      </w:r>
      <w:r w:rsidRPr="00194F28">
        <w:rPr>
          <w:rFonts w:cs="Arial"/>
          <w:bCs/>
        </w:rPr>
        <w:t xml:space="preserve">en ligne : </w:t>
      </w:r>
      <w:r w:rsidRPr="00194F28">
        <w:rPr>
          <w:rFonts w:cs="Arial"/>
          <w:bCs/>
          <w:color w:val="A22E1E"/>
        </w:rPr>
        <w:t>frelonsasiatiques.fr</w:t>
      </w:r>
    </w:p>
    <w:p w:rsidR="00714322" w:rsidRPr="00FC5777" w:rsidRDefault="00AD7B2C" w:rsidP="0071432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>E</w:t>
      </w:r>
      <w:r w:rsidR="00714322" w:rsidRPr="00FC5777">
        <w:rPr>
          <w:rFonts w:cs="Arial"/>
          <w:bCs/>
        </w:rPr>
        <w:t xml:space="preserve">n téléchargeant l’application mobile </w:t>
      </w:r>
    </w:p>
    <w:p w:rsidR="0033150D" w:rsidRDefault="00714322" w:rsidP="00D2113E">
      <w:pPr>
        <w:pStyle w:val="Paragraphedeliste"/>
        <w:spacing w:after="0"/>
        <w:jc w:val="both"/>
        <w:rPr>
          <w:rFonts w:cs="Arial"/>
          <w:bCs/>
        </w:rPr>
      </w:pPr>
      <w:r w:rsidRPr="00FC5777">
        <w:rPr>
          <w:rFonts w:cs="Arial"/>
          <w:bCs/>
        </w:rPr>
        <w:t>« </w:t>
      </w:r>
      <w:r w:rsidRPr="00FC5777">
        <w:rPr>
          <w:rFonts w:cs="Arial"/>
          <w:bCs/>
          <w:color w:val="A22E1E"/>
        </w:rPr>
        <w:t>Frelon Asiatique </w:t>
      </w:r>
      <w:r w:rsidRPr="00FC5777">
        <w:rPr>
          <w:rFonts w:cs="Arial"/>
          <w:bCs/>
        </w:rPr>
        <w:t>»</w:t>
      </w:r>
    </w:p>
    <w:p w:rsidR="008A47AF" w:rsidRDefault="00714322" w:rsidP="007143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2019 : </w:t>
      </w:r>
      <w:r w:rsidR="0039553F">
        <w:rPr>
          <w:b/>
          <w:sz w:val="24"/>
        </w:rPr>
        <w:t>Une baisse du nombre de nid découve</w:t>
      </w:r>
      <w:r w:rsidR="008A47AF">
        <w:rPr>
          <w:b/>
          <w:sz w:val="24"/>
        </w:rPr>
        <w:t xml:space="preserve">rts </w:t>
      </w:r>
    </w:p>
    <w:p w:rsidR="00714322" w:rsidRPr="0033150D" w:rsidRDefault="00714322" w:rsidP="008A0B71">
      <w:pPr>
        <w:spacing w:after="0"/>
        <w:jc w:val="both"/>
        <w:rPr>
          <w:sz w:val="16"/>
          <w:szCs w:val="16"/>
        </w:rPr>
      </w:pPr>
    </w:p>
    <w:p w:rsidR="00714CC8" w:rsidRDefault="008A0B71" w:rsidP="00714CC8">
      <w:pPr>
        <w:spacing w:after="0"/>
        <w:jc w:val="both"/>
      </w:pPr>
      <w:r w:rsidRPr="004E033F">
        <w:t>Sur l’ensemble de la région</w:t>
      </w:r>
      <w:r w:rsidR="00A2364A">
        <w:t xml:space="preserve"> </w:t>
      </w:r>
      <w:r w:rsidR="00D2113E">
        <w:t xml:space="preserve">Auvergne </w:t>
      </w:r>
      <w:r>
        <w:t>Rhône-Alpes</w:t>
      </w:r>
      <w:r w:rsidRPr="004E033F">
        <w:t>, le</w:t>
      </w:r>
      <w:r w:rsidR="00411C72">
        <w:t xml:space="preserve"> nombre de nids observés en 2019 est de </w:t>
      </w:r>
      <w:r w:rsidR="00F9224D">
        <w:t>786</w:t>
      </w:r>
      <w:r>
        <w:t xml:space="preserve">contre </w:t>
      </w:r>
      <w:r w:rsidR="0033150D">
        <w:t>1</w:t>
      </w:r>
      <w:r w:rsidR="00F9224D">
        <w:t>855</w:t>
      </w:r>
      <w:bookmarkStart w:id="0" w:name="_GoBack"/>
      <w:bookmarkEnd w:id="0"/>
      <w:r w:rsidR="00411C72">
        <w:t>en 2018</w:t>
      </w:r>
      <w:r>
        <w:t xml:space="preserve">. </w:t>
      </w:r>
    </w:p>
    <w:p w:rsidR="00714CC8" w:rsidRDefault="00714CC8" w:rsidP="00714CC8">
      <w:pPr>
        <w:spacing w:after="0"/>
        <w:jc w:val="both"/>
      </w:pPr>
      <w:r>
        <w:t xml:space="preserve">Dans </w:t>
      </w:r>
      <w:r w:rsidR="00612F70">
        <w:t>l’Isère</w:t>
      </w:r>
      <w:r>
        <w:t xml:space="preserve">, </w:t>
      </w:r>
      <w:r w:rsidR="00612F70">
        <w:t>35</w:t>
      </w:r>
      <w:r w:rsidR="003F0467">
        <w:t>nids découverts en 2019</w:t>
      </w:r>
      <w:r>
        <w:t xml:space="preserve"> contre</w:t>
      </w:r>
      <w:r w:rsidR="00612F70">
        <w:t>37</w:t>
      </w:r>
      <w:r w:rsidR="003F0467">
        <w:t>en 2018</w:t>
      </w:r>
    </w:p>
    <w:p w:rsidR="0039553F" w:rsidRDefault="008A0B71" w:rsidP="008A0B71">
      <w:pPr>
        <w:spacing w:after="0"/>
        <w:jc w:val="both"/>
      </w:pPr>
      <w:r>
        <w:t>Les</w:t>
      </w:r>
      <w:r w:rsidRPr="004E033F">
        <w:t xml:space="preserve"> conditions climatiques de l’année semblent avoir été </w:t>
      </w:r>
      <w:r w:rsidR="00411C72">
        <w:t>dé</w:t>
      </w:r>
      <w:r>
        <w:t xml:space="preserve">favorables au prédateur. </w:t>
      </w:r>
      <w:r w:rsidR="00411C72">
        <w:t>Malgré tout, le frelon asiatique continue sa progression</w:t>
      </w:r>
      <w:r w:rsidR="00FC5777">
        <w:t>.</w:t>
      </w:r>
    </w:p>
    <w:p w:rsidR="00194F28" w:rsidRDefault="00194F28" w:rsidP="008A0B71">
      <w:pPr>
        <w:spacing w:after="0"/>
        <w:jc w:val="both"/>
      </w:pPr>
    </w:p>
    <w:p w:rsidR="00194F28" w:rsidRDefault="00194F28" w:rsidP="008A0B71">
      <w:pPr>
        <w:spacing w:after="0"/>
        <w:jc w:val="both"/>
      </w:pPr>
    </w:p>
    <w:p w:rsidR="00714322" w:rsidRDefault="00715DC7" w:rsidP="008A0B71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2645410" cy="253619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71" w:rsidRPr="0039553F" w:rsidRDefault="00FC5777" w:rsidP="00715DC7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  <w:r w:rsidRPr="0039553F">
        <w:rPr>
          <w:b/>
          <w:color w:val="5B9BD5" w:themeColor="accent1"/>
          <w:sz w:val="16"/>
          <w:szCs w:val="16"/>
        </w:rPr>
        <w:t xml:space="preserve">Carte </w:t>
      </w:r>
      <w:r w:rsidR="008A0B71" w:rsidRPr="0039553F">
        <w:rPr>
          <w:b/>
          <w:color w:val="5B9BD5" w:themeColor="accent1"/>
          <w:sz w:val="16"/>
          <w:szCs w:val="16"/>
        </w:rPr>
        <w:t xml:space="preserve">: </w:t>
      </w:r>
      <w:r w:rsidR="00F9224D">
        <w:rPr>
          <w:b/>
          <w:color w:val="5B9BD5" w:themeColor="accent1"/>
          <w:sz w:val="16"/>
          <w:szCs w:val="16"/>
        </w:rPr>
        <w:t>Nids</w:t>
      </w:r>
      <w:r w:rsidR="00404AAF">
        <w:rPr>
          <w:b/>
          <w:color w:val="5B9BD5" w:themeColor="accent1"/>
          <w:sz w:val="16"/>
          <w:szCs w:val="16"/>
        </w:rPr>
        <w:t xml:space="preserve"> de frelon </w:t>
      </w:r>
      <w:r w:rsidRPr="0039553F">
        <w:rPr>
          <w:b/>
          <w:color w:val="5B9BD5" w:themeColor="accent1"/>
          <w:sz w:val="16"/>
          <w:szCs w:val="16"/>
        </w:rPr>
        <w:t xml:space="preserve">asiatique </w:t>
      </w:r>
      <w:r w:rsidR="00F9224D">
        <w:rPr>
          <w:b/>
          <w:color w:val="5B9BD5" w:themeColor="accent1"/>
          <w:sz w:val="16"/>
          <w:szCs w:val="16"/>
        </w:rPr>
        <w:t xml:space="preserve">détruits </w:t>
      </w:r>
      <w:r w:rsidR="008A0B71" w:rsidRPr="0039553F">
        <w:rPr>
          <w:b/>
          <w:color w:val="5B9BD5" w:themeColor="accent1"/>
          <w:sz w:val="16"/>
          <w:szCs w:val="16"/>
        </w:rPr>
        <w:t>sur le</w:t>
      </w:r>
      <w:r w:rsidRPr="0039553F">
        <w:rPr>
          <w:b/>
          <w:color w:val="5B9BD5" w:themeColor="accent1"/>
          <w:sz w:val="16"/>
          <w:szCs w:val="16"/>
        </w:rPr>
        <w:t xml:space="preserve"> département de </w:t>
      </w:r>
      <w:r w:rsidR="00612F70">
        <w:rPr>
          <w:b/>
          <w:color w:val="5B9BD5" w:themeColor="accent1"/>
          <w:sz w:val="16"/>
          <w:szCs w:val="16"/>
        </w:rPr>
        <w:t>l’Isère</w:t>
      </w:r>
      <w:r w:rsidRPr="0039553F">
        <w:rPr>
          <w:b/>
          <w:color w:val="5B9BD5" w:themeColor="accent1"/>
          <w:sz w:val="16"/>
          <w:szCs w:val="16"/>
        </w:rPr>
        <w:t xml:space="preserve"> en 2019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  <w:sectPr w:rsidR="00D2113E" w:rsidSect="00D2113E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33150D" w:rsidRPr="00D2113E" w:rsidRDefault="0033150D" w:rsidP="0033150D">
      <w:pPr>
        <w:spacing w:after="0" w:line="240" w:lineRule="auto"/>
        <w:ind w:left="426"/>
        <w:jc w:val="right"/>
        <w:rPr>
          <w:rFonts w:cs="Arial"/>
          <w:bCs/>
          <w:sz w:val="2"/>
        </w:rPr>
      </w:pPr>
    </w:p>
    <w:p w:rsidR="00BA1DED" w:rsidRDefault="00BA1DED" w:rsidP="00D2113E">
      <w:pPr>
        <w:spacing w:after="0" w:line="240" w:lineRule="auto"/>
        <w:ind w:left="426"/>
        <w:jc w:val="right"/>
        <w:rPr>
          <w:rFonts w:cs="Arial"/>
          <w:bCs/>
        </w:rPr>
      </w:pPr>
    </w:p>
    <w:p w:rsidR="00D2113E" w:rsidRDefault="00D2113E" w:rsidP="00D2113E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 xml:space="preserve">GDS </w:t>
      </w:r>
      <w:r>
        <w:rPr>
          <w:rFonts w:cs="Arial"/>
          <w:bCs/>
        </w:rPr>
        <w:t xml:space="preserve">Auvergne </w:t>
      </w:r>
      <w:r w:rsidRPr="004E033F">
        <w:rPr>
          <w:rFonts w:cs="Arial"/>
          <w:bCs/>
        </w:rPr>
        <w:t>Rhône-Alpes</w:t>
      </w:r>
    </w:p>
    <w:p w:rsidR="00BA1DED" w:rsidRDefault="00BA1DED" w:rsidP="00D2113E">
      <w:pPr>
        <w:spacing w:after="0" w:line="240" w:lineRule="auto"/>
        <w:ind w:left="426"/>
        <w:jc w:val="right"/>
        <w:rPr>
          <w:rFonts w:cs="Arial"/>
          <w:bCs/>
        </w:rPr>
      </w:pPr>
    </w:p>
    <w:p w:rsidR="00BA1DE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  <w:sectPr w:rsidR="00BA1DED" w:rsidSect="00D2113E"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33150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22" cy="3108960"/>
            <wp:effectExtent l="19050" t="19050" r="18415" b="1524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2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spacing w:after="0" w:line="240" w:lineRule="auto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autoSpaceDE w:val="0"/>
        <w:autoSpaceDN w:val="0"/>
        <w:adjustRightInd w:val="0"/>
        <w:spacing w:after="0" w:line="240" w:lineRule="auto"/>
        <w:rPr>
          <w:rFonts w:cs="Perspective Sans"/>
          <w:color w:val="000000"/>
        </w:rPr>
        <w:sectPr w:rsidR="0033150D" w:rsidSect="00715DC7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714322" w:rsidRPr="00714322" w:rsidRDefault="00714322" w:rsidP="00714CC8">
      <w:pPr>
        <w:spacing w:after="0"/>
        <w:rPr>
          <w:rFonts w:cs="Arial"/>
          <w:bCs/>
          <w:color w:val="A22E1E"/>
        </w:rPr>
      </w:pPr>
    </w:p>
    <w:p w:rsidR="008A0B71" w:rsidRDefault="008A0B71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Pr="00B15B5D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414DE4" w:rsidRDefault="0059225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4.45pt;margin-top:122.25pt;width:374.4pt;height:41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" filled="f" stroked="f" strokeweight=".5pt">
            <v:textbox>
              <w:txbxContent>
                <w:p w:rsidR="00715DC7" w:rsidRPr="00714CC8" w:rsidRDefault="00715DC7" w:rsidP="00714C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LiberationSans"/>
                      <w:sz w:val="14"/>
                      <w:szCs w:val="18"/>
                    </w:rPr>
                  </w:pPr>
                  <w:r w:rsidRPr="00DE50B9">
                    <w:rPr>
                      <w:rStyle w:val="Appelnotedebasdep"/>
                      <w:sz w:val="14"/>
                      <w:szCs w:val="18"/>
                    </w:rPr>
                    <w:footnoteRef/>
                  </w:r>
                  <w:r>
                    <w:rPr>
                      <w:rFonts w:cs="LiberationSans"/>
                      <w:sz w:val="14"/>
                      <w:szCs w:val="18"/>
                    </w:rPr>
                    <w:t>Règlement UE</w:t>
                  </w:r>
                  <w:r w:rsidRPr="00DE50B9">
                    <w:rPr>
                      <w:rFonts w:cs="LiberationSans"/>
                      <w:sz w:val="14"/>
                      <w:szCs w:val="18"/>
                    </w:rPr>
                    <w:t xml:space="preserve"> 2016/1141 de la Commission du 13 juillet 2016</w:t>
                  </w:r>
                </w:p>
                <w:p w:rsidR="00715DC7" w:rsidRPr="00DE50B9" w:rsidRDefault="00715DC7" w:rsidP="00714C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LiberationSans"/>
                      <w:sz w:val="14"/>
                      <w:szCs w:val="18"/>
                    </w:rPr>
                  </w:pPr>
                  <w:r>
                    <w:rPr>
                      <w:rStyle w:val="Appelnotedebasdep"/>
                      <w:sz w:val="14"/>
                      <w:szCs w:val="18"/>
                    </w:rPr>
                    <w:t>2</w:t>
                  </w:r>
                  <w:r w:rsidRPr="00DE50B9">
                    <w:rPr>
                      <w:rFonts w:cs="LiberationSans"/>
                      <w:sz w:val="14"/>
                      <w:szCs w:val="18"/>
                    </w:rPr>
                    <w:t xml:space="preserve">Arrêté du 26 décembre 2012 </w:t>
                  </w:r>
                </w:p>
                <w:p w:rsidR="00715DC7" w:rsidRPr="00DE50B9" w:rsidRDefault="00715DC7" w:rsidP="00714CC8">
                  <w:pPr>
                    <w:spacing w:after="0" w:line="240" w:lineRule="auto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Style w:val="Appelnotedebasdep"/>
                      <w:sz w:val="14"/>
                      <w:szCs w:val="18"/>
                    </w:rPr>
                    <w:t>3</w:t>
                  </w:r>
                  <w:r w:rsidRPr="00DE50B9">
                    <w:rPr>
                      <w:rFonts w:cs="Arial"/>
                      <w:bCs/>
                      <w:sz w:val="14"/>
                      <w:szCs w:val="18"/>
                    </w:rPr>
                    <w:t xml:space="preserve">FRGDS : </w:t>
                  </w:r>
                  <w:r w:rsidRPr="00DE50B9">
                    <w:rPr>
                      <w:sz w:val="14"/>
                      <w:szCs w:val="18"/>
                    </w:rPr>
                    <w:t>Fédération Régionale des Groupements de Défense Sanitaire</w:t>
                  </w:r>
                </w:p>
                <w:p w:rsidR="00715DC7" w:rsidRPr="003842EE" w:rsidRDefault="00715DC7" w:rsidP="00715DC7">
                  <w:pPr>
                    <w:spacing w:after="0" w:line="240" w:lineRule="auto"/>
                    <w:ind w:left="426"/>
                    <w:jc w:val="both"/>
                    <w:rPr>
                      <w:rFonts w:cs="Arial"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sectPr w:rsidR="00414DE4" w:rsidSect="00715DC7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49" w:rsidRDefault="00643E49">
      <w:pPr>
        <w:spacing w:after="0" w:line="240" w:lineRule="auto"/>
      </w:pPr>
      <w:r>
        <w:separator/>
      </w:r>
    </w:p>
  </w:endnote>
  <w:endnote w:type="continuationSeparator" w:id="1">
    <w:p w:rsidR="00643E49" w:rsidRDefault="006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C7" w:rsidRDefault="00592255" w:rsidP="00715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5DC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5DC7" w:rsidRDefault="00715DC7" w:rsidP="00715DC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49" w:rsidRDefault="00643E49">
      <w:pPr>
        <w:spacing w:after="0" w:line="240" w:lineRule="auto"/>
      </w:pPr>
      <w:r>
        <w:separator/>
      </w:r>
    </w:p>
  </w:footnote>
  <w:footnote w:type="continuationSeparator" w:id="1">
    <w:p w:rsidR="00643E49" w:rsidRDefault="0064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71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705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1C9"/>
    <w:rsid w:val="000E1B58"/>
    <w:rsid w:val="000E1B84"/>
    <w:rsid w:val="000E1C69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3EB8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315A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4F28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4675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150D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357F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566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53F"/>
    <w:rsid w:val="00395D2B"/>
    <w:rsid w:val="00396553"/>
    <w:rsid w:val="00397172"/>
    <w:rsid w:val="0039747F"/>
    <w:rsid w:val="00397A68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0467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AAF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1C72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4F10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255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2F70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3E49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1F6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09BA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3AE0"/>
    <w:rsid w:val="0070443B"/>
    <w:rsid w:val="00704D65"/>
    <w:rsid w:val="0070580F"/>
    <w:rsid w:val="00705D9D"/>
    <w:rsid w:val="00706E86"/>
    <w:rsid w:val="00710562"/>
    <w:rsid w:val="007130BE"/>
    <w:rsid w:val="00713BF0"/>
    <w:rsid w:val="00714322"/>
    <w:rsid w:val="00714CC8"/>
    <w:rsid w:val="00715172"/>
    <w:rsid w:val="00715915"/>
    <w:rsid w:val="00715DC7"/>
    <w:rsid w:val="007169DC"/>
    <w:rsid w:val="0071728C"/>
    <w:rsid w:val="00717D9D"/>
    <w:rsid w:val="00717FCD"/>
    <w:rsid w:val="00721F4B"/>
    <w:rsid w:val="00722E42"/>
    <w:rsid w:val="00723C4D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3F0B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07D6E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47D9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0B71"/>
    <w:rsid w:val="008A1C16"/>
    <w:rsid w:val="008A339C"/>
    <w:rsid w:val="008A36DD"/>
    <w:rsid w:val="008A3F42"/>
    <w:rsid w:val="008A40F8"/>
    <w:rsid w:val="008A46AA"/>
    <w:rsid w:val="008A47AF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3F80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20D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64A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614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74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B2C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363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1DED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4F52"/>
    <w:rsid w:val="00BD5B11"/>
    <w:rsid w:val="00BD5DC6"/>
    <w:rsid w:val="00BD61CE"/>
    <w:rsid w:val="00BD6262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CB1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13E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358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4F8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4EA9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5C4F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24D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0F34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777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0B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B71"/>
  </w:style>
  <w:style w:type="paragraph" w:styleId="Paragraphedeliste">
    <w:name w:val="List Paragraph"/>
    <w:basedOn w:val="Normal"/>
    <w:uiPriority w:val="34"/>
    <w:qFormat/>
    <w:rsid w:val="008A0B7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8A0B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audrey</cp:lastModifiedBy>
  <cp:revision>2</cp:revision>
  <cp:lastPrinted>2020-05-15T08:23:00Z</cp:lastPrinted>
  <dcterms:created xsi:type="dcterms:W3CDTF">2020-05-15T08:24:00Z</dcterms:created>
  <dcterms:modified xsi:type="dcterms:W3CDTF">2020-05-15T08:24:00Z</dcterms:modified>
</cp:coreProperties>
</file>